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8CC" w:rsidRPr="006658CC" w:rsidRDefault="006658CC" w:rsidP="006658C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I:\Анализ работы за год\анализ 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нализ работы за год\анализ 19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6D" w:rsidRPr="00460EEE" w:rsidRDefault="002F1C6D" w:rsidP="00460EEE">
      <w:pPr>
        <w:numPr>
          <w:ilvl w:val="0"/>
          <w:numId w:val="1"/>
        </w:numPr>
        <w:spacing w:after="0" w:line="240" w:lineRule="auto"/>
        <w:ind w:left="-851" w:right="-1" w:firstLine="142"/>
        <w:rPr>
          <w:rFonts w:ascii="Times New Roman" w:eastAsia="Calibri" w:hAnsi="Times New Roman" w:cs="Times New Roman"/>
          <w:sz w:val="28"/>
          <w:szCs w:val="28"/>
        </w:rPr>
      </w:pPr>
      <w:r w:rsidRPr="00460EEE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Информационная справка</w:t>
      </w:r>
    </w:p>
    <w:p w:rsidR="002F1C6D" w:rsidRPr="00EB552F" w:rsidRDefault="002F1C6D" w:rsidP="00460EEE">
      <w:pPr>
        <w:ind w:left="-851" w:firstLine="142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EB552F">
        <w:rPr>
          <w:rFonts w:ascii="Times New Roman" w:eastAsia="Calibri" w:hAnsi="Times New Roman" w:cs="Times New Roman"/>
          <w:sz w:val="28"/>
          <w:szCs w:val="28"/>
        </w:rPr>
        <w:t>Общее количество групп - 4 (из них в режиме полного пребывания -  первая младшая группа,  вторая младшая  группа,  средн</w:t>
      </w:r>
      <w:proofErr w:type="gramStart"/>
      <w:r w:rsidRPr="00EB552F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 старшая группа,  подготовительная группа, кратковременного пребывания – нет  групп).  В соответствии с «РГИС ЕРИСО </w:t>
      </w:r>
      <w:proofErr w:type="gramStart"/>
      <w:r w:rsidRPr="00EB552F">
        <w:rPr>
          <w:rFonts w:ascii="Times New Roman" w:eastAsia="Calibri" w:hAnsi="Times New Roman" w:cs="Times New Roman"/>
          <w:sz w:val="28"/>
          <w:szCs w:val="28"/>
        </w:rPr>
        <w:t>КО</w:t>
      </w:r>
      <w:proofErr w:type="gramEnd"/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» количество воспитанников на начало </w:t>
      </w:r>
      <w:r w:rsidR="004B4081">
        <w:rPr>
          <w:rFonts w:ascii="Times New Roman" w:eastAsia="Calibri" w:hAnsi="Times New Roman" w:cs="Times New Roman"/>
          <w:sz w:val="28"/>
          <w:szCs w:val="28"/>
        </w:rPr>
        <w:t>учебного года (01.09.2023) – 76</w:t>
      </w: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 человек,  на конец</w:t>
      </w:r>
      <w:r w:rsidR="004B4081">
        <w:rPr>
          <w:rFonts w:ascii="Times New Roman" w:eastAsia="Calibri" w:hAnsi="Times New Roman" w:cs="Times New Roman"/>
          <w:sz w:val="28"/>
          <w:szCs w:val="28"/>
        </w:rPr>
        <w:t xml:space="preserve"> учебного года (31.05.2024) - 6</w:t>
      </w:r>
      <w:r w:rsidRPr="00EB552F">
        <w:rPr>
          <w:rFonts w:ascii="Times New Roman" w:eastAsia="Calibri" w:hAnsi="Times New Roman" w:cs="Times New Roman"/>
          <w:sz w:val="28"/>
          <w:szCs w:val="28"/>
        </w:rPr>
        <w:t>5 человек.</w:t>
      </w:r>
    </w:p>
    <w:p w:rsidR="002F1C6D" w:rsidRPr="00EB552F" w:rsidRDefault="002F1C6D" w:rsidP="00460EEE">
      <w:pPr>
        <w:spacing w:after="0" w:line="240" w:lineRule="auto"/>
        <w:ind w:left="-851" w:right="-1"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C6D" w:rsidRPr="00460EEE" w:rsidRDefault="002F1C6D" w:rsidP="00460EEE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60EEE">
        <w:rPr>
          <w:rFonts w:ascii="Times New Roman" w:eastAsia="Calibri" w:hAnsi="Times New Roman" w:cs="Times New Roman"/>
          <w:bCs/>
          <w:sz w:val="28"/>
          <w:szCs w:val="28"/>
        </w:rPr>
        <w:t>Реализация задач годового плана</w:t>
      </w:r>
    </w:p>
    <w:p w:rsidR="002F1C6D" w:rsidRPr="00EB552F" w:rsidRDefault="002F1C6D" w:rsidP="002F1C6D">
      <w:pPr>
        <w:tabs>
          <w:tab w:val="left" w:pos="284"/>
          <w:tab w:val="left" w:pos="99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2D3F" w:rsidRPr="00EB552F" w:rsidRDefault="00432D3F" w:rsidP="00432D3F">
      <w:pPr>
        <w:spacing w:after="0" w:line="240" w:lineRule="auto"/>
        <w:ind w:left="-851" w:right="-1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EB552F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EB552F">
        <w:rPr>
          <w:rFonts w:ascii="Times New Roman" w:hAnsi="Times New Roman" w:cs="Times New Roman"/>
          <w:sz w:val="28"/>
          <w:szCs w:val="28"/>
        </w:rPr>
        <w:t xml:space="preserve"> годового плана на 2023-2024 учебный год стояли задачи:</w:t>
      </w:r>
    </w:p>
    <w:p w:rsidR="00432D3F" w:rsidRPr="00EB552F" w:rsidRDefault="00432D3F" w:rsidP="00432D3F">
      <w:pPr>
        <w:spacing w:after="0" w:line="240" w:lineRule="auto"/>
        <w:ind w:left="-851" w:right="-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552F">
        <w:rPr>
          <w:rFonts w:ascii="Times New Roman" w:hAnsi="Times New Roman" w:cs="Times New Roman"/>
          <w:sz w:val="28"/>
          <w:szCs w:val="28"/>
        </w:rPr>
        <w:t xml:space="preserve">- </w:t>
      </w:r>
      <w:r w:rsidRPr="00EB55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углублять работу по формированию культуры здорового образа жизни у детей дошкольного возраста через интеграцию различных видов деятельности и закаливание с целью сохранения и укрепления их физического и психического здоровья;</w:t>
      </w:r>
    </w:p>
    <w:p w:rsidR="00432D3F" w:rsidRPr="00EB552F" w:rsidRDefault="00432D3F" w:rsidP="00432D3F">
      <w:pPr>
        <w:spacing w:after="0" w:line="240" w:lineRule="auto"/>
        <w:ind w:left="-851" w:right="-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552F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Pr="00EB55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овершенствовать работу педагогов в формировании логико-математических представлений у дошкольников в системе воспитательно-образовательной деятельности.</w:t>
      </w:r>
    </w:p>
    <w:p w:rsidR="00432D3F" w:rsidRPr="00460EEE" w:rsidRDefault="00432D3F" w:rsidP="00432D3F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32D3F" w:rsidRPr="00EB552F" w:rsidRDefault="002F1C6D" w:rsidP="00432D3F">
      <w:pPr>
        <w:spacing w:after="0" w:line="240" w:lineRule="auto"/>
        <w:ind w:left="-851" w:right="-1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0EEE">
        <w:rPr>
          <w:rFonts w:ascii="Times New Roman" w:eastAsia="Calibri" w:hAnsi="Times New Roman" w:cs="Times New Roman"/>
          <w:sz w:val="28"/>
          <w:szCs w:val="28"/>
        </w:rPr>
        <w:t>Вывод:</w:t>
      </w:r>
      <w:r w:rsidRPr="00EB55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32D3F" w:rsidRPr="00EB552F" w:rsidRDefault="00432D3F" w:rsidP="00432D3F">
      <w:pPr>
        <w:spacing w:after="0" w:line="240" w:lineRule="auto"/>
        <w:ind w:left="-851" w:right="-1" w:firstLine="142"/>
        <w:rPr>
          <w:rFonts w:ascii="Times New Roman" w:hAnsi="Times New Roman" w:cs="Times New Roman"/>
          <w:sz w:val="28"/>
          <w:szCs w:val="28"/>
        </w:rPr>
      </w:pPr>
      <w:r w:rsidRPr="00EB552F">
        <w:rPr>
          <w:rFonts w:ascii="Times New Roman" w:hAnsi="Times New Roman" w:cs="Times New Roman"/>
          <w:sz w:val="28"/>
          <w:szCs w:val="28"/>
        </w:rPr>
        <w:t xml:space="preserve">Годовые задачи реализованы  в полном объеме. Были реализованы  все запланированные мероприятия  с детьми и родителями  со второй  младшей группы </w:t>
      </w:r>
      <w:proofErr w:type="gramStart"/>
      <w:r w:rsidRPr="00EB552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B552F">
        <w:rPr>
          <w:rFonts w:ascii="Times New Roman" w:hAnsi="Times New Roman" w:cs="Times New Roman"/>
          <w:sz w:val="28"/>
          <w:szCs w:val="28"/>
        </w:rPr>
        <w:t xml:space="preserve"> подготовительной. </w:t>
      </w:r>
    </w:p>
    <w:p w:rsidR="00432D3F" w:rsidRPr="00EB552F" w:rsidRDefault="00432D3F" w:rsidP="00432D3F">
      <w:pPr>
        <w:spacing w:after="0" w:line="240" w:lineRule="auto"/>
        <w:ind w:left="-851" w:right="-1" w:firstLine="142"/>
        <w:rPr>
          <w:rFonts w:ascii="Times New Roman" w:hAnsi="Times New Roman" w:cs="Times New Roman"/>
          <w:sz w:val="28"/>
          <w:szCs w:val="28"/>
        </w:rPr>
      </w:pPr>
      <w:r w:rsidRPr="00EB552F">
        <w:rPr>
          <w:rFonts w:ascii="Times New Roman" w:hAnsi="Times New Roman" w:cs="Times New Roman"/>
          <w:sz w:val="28"/>
          <w:szCs w:val="28"/>
        </w:rPr>
        <w:t>Педагоги в течение нескольких лет работают и планируют продолжать работу по обеспечению полноценного  развития  личности ребенка через организацию РППС в условиях ФГОС. Можно говорить о высоких результатах работы</w:t>
      </w:r>
      <w:r w:rsidRPr="00EB55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формированию культуры здорового образа жизни у детей дошкольного возраста</w:t>
      </w:r>
      <w:r w:rsidRPr="00EB552F">
        <w:rPr>
          <w:rFonts w:ascii="Times New Roman" w:hAnsi="Times New Roman" w:cs="Times New Roman"/>
          <w:sz w:val="28"/>
          <w:szCs w:val="28"/>
        </w:rPr>
        <w:t xml:space="preserve">. За 2023-2024 учебный год удалось </w:t>
      </w:r>
      <w:r w:rsidRPr="00EB552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55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овершенствовать работу педагогов в формировании логико-математических представлений у дошкольников в системе воспитательно-образовательной деятельности.</w:t>
      </w:r>
    </w:p>
    <w:p w:rsidR="00432D3F" w:rsidRPr="00EB552F" w:rsidRDefault="00432D3F" w:rsidP="00432D3F">
      <w:pPr>
        <w:spacing w:after="0" w:line="240" w:lineRule="auto"/>
        <w:ind w:left="-851" w:right="-1" w:firstLine="142"/>
        <w:rPr>
          <w:rFonts w:ascii="Times New Roman" w:hAnsi="Times New Roman" w:cs="Times New Roman"/>
          <w:sz w:val="28"/>
          <w:szCs w:val="28"/>
        </w:rPr>
      </w:pPr>
      <w:r w:rsidRPr="00EB552F">
        <w:rPr>
          <w:rFonts w:ascii="Times New Roman" w:hAnsi="Times New Roman" w:cs="Times New Roman"/>
          <w:sz w:val="28"/>
          <w:szCs w:val="28"/>
        </w:rPr>
        <w:t xml:space="preserve">Общеобразовательная программа дошкольного образования в 2023-2024 учебном году освоена на </w:t>
      </w:r>
      <w:r w:rsidRPr="00EB552F">
        <w:rPr>
          <w:rFonts w:ascii="Times New Roman" w:hAnsi="Times New Roman" w:cs="Times New Roman"/>
          <w:color w:val="000000" w:themeColor="text1"/>
          <w:sz w:val="28"/>
          <w:szCs w:val="28"/>
        </w:rPr>
        <w:t>98</w:t>
      </w:r>
      <w:r w:rsidRPr="00EB552F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432D3F" w:rsidRPr="00EB552F" w:rsidRDefault="00432D3F" w:rsidP="00432D3F">
      <w:pPr>
        <w:spacing w:after="0" w:line="240" w:lineRule="auto"/>
        <w:ind w:left="-851" w:right="-1" w:firstLine="142"/>
        <w:rPr>
          <w:rFonts w:ascii="Times New Roman" w:hAnsi="Times New Roman" w:cs="Times New Roman"/>
          <w:color w:val="FF0000"/>
          <w:sz w:val="28"/>
          <w:szCs w:val="28"/>
        </w:rPr>
      </w:pPr>
    </w:p>
    <w:p w:rsidR="002F1C6D" w:rsidRPr="00460EEE" w:rsidRDefault="002F1C6D" w:rsidP="00460EEE">
      <w:pPr>
        <w:tabs>
          <w:tab w:val="left" w:pos="284"/>
          <w:tab w:val="left" w:pos="993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60EEE">
        <w:rPr>
          <w:rFonts w:ascii="Times New Roman" w:eastAsia="Calibri" w:hAnsi="Times New Roman" w:cs="Times New Roman"/>
          <w:sz w:val="28"/>
          <w:szCs w:val="28"/>
        </w:rPr>
        <w:t xml:space="preserve">Условия реализации ФГОС </w:t>
      </w:r>
      <w:proofErr w:type="gramStart"/>
      <w:r w:rsidRPr="00460EEE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</w:p>
    <w:p w:rsidR="002F1C6D" w:rsidRPr="00460EEE" w:rsidRDefault="002F1C6D" w:rsidP="00460EEE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C6D" w:rsidRPr="00460EEE" w:rsidRDefault="00460EEE" w:rsidP="00460EEE">
      <w:pPr>
        <w:tabs>
          <w:tab w:val="left" w:pos="284"/>
          <w:tab w:val="left" w:pos="360"/>
        </w:tabs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2F1C6D" w:rsidRPr="00460EEE">
        <w:rPr>
          <w:rFonts w:ascii="Times New Roman" w:eastAsia="Calibri" w:hAnsi="Times New Roman" w:cs="Times New Roman"/>
          <w:sz w:val="28"/>
          <w:szCs w:val="28"/>
        </w:rPr>
        <w:t xml:space="preserve">Психолого-педагогические </w:t>
      </w:r>
    </w:p>
    <w:p w:rsidR="002F1C6D" w:rsidRPr="00EB552F" w:rsidRDefault="002F1C6D" w:rsidP="002F1C6D">
      <w:pPr>
        <w:tabs>
          <w:tab w:val="left" w:pos="284"/>
          <w:tab w:val="left" w:pos="360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C6D" w:rsidRPr="00EB552F" w:rsidRDefault="002F1C6D" w:rsidP="002F1C6D">
      <w:pPr>
        <w:tabs>
          <w:tab w:val="left" w:pos="284"/>
          <w:tab w:val="left" w:pos="360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B552F">
        <w:rPr>
          <w:rFonts w:ascii="Times New Roman" w:eastAsia="Calibri" w:hAnsi="Times New Roman" w:cs="Times New Roman"/>
          <w:i/>
          <w:sz w:val="28"/>
          <w:szCs w:val="28"/>
        </w:rPr>
        <w:t>Анализ уровня здоровья и охраны жизни детей</w:t>
      </w:r>
    </w:p>
    <w:p w:rsidR="00432D3F" w:rsidRPr="00EB552F" w:rsidRDefault="00432D3F" w:rsidP="002F1C6D">
      <w:pPr>
        <w:tabs>
          <w:tab w:val="left" w:pos="284"/>
          <w:tab w:val="left" w:pos="360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1168"/>
        <w:gridCol w:w="675"/>
        <w:gridCol w:w="709"/>
        <w:gridCol w:w="425"/>
        <w:gridCol w:w="567"/>
        <w:gridCol w:w="567"/>
        <w:gridCol w:w="567"/>
        <w:gridCol w:w="567"/>
        <w:gridCol w:w="851"/>
        <w:gridCol w:w="708"/>
        <w:gridCol w:w="709"/>
        <w:gridCol w:w="709"/>
        <w:gridCol w:w="709"/>
      </w:tblGrid>
      <w:tr w:rsidR="00432D3F" w:rsidRPr="00EB552F" w:rsidTr="00460EEE">
        <w:trPr>
          <w:cantSplit/>
          <w:trHeight w:val="565"/>
        </w:trPr>
        <w:tc>
          <w:tcPr>
            <w:tcW w:w="2302" w:type="dxa"/>
            <w:gridSpan w:val="2"/>
            <w:vAlign w:val="center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Количество детей –</w:t>
            </w:r>
          </w:p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65 человек</w:t>
            </w:r>
          </w:p>
        </w:tc>
        <w:tc>
          <w:tcPr>
            <w:tcW w:w="675" w:type="dxa"/>
            <w:vMerge w:val="restart"/>
            <w:vAlign w:val="center"/>
          </w:tcPr>
          <w:p w:rsidR="00432D3F" w:rsidRPr="00EB552F" w:rsidRDefault="00432D3F" w:rsidP="002A4F60">
            <w:pPr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Индекс </w:t>
            </w:r>
            <w:proofErr w:type="spellStart"/>
            <w:proofErr w:type="gramStart"/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здоро</w:t>
            </w: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-вья</w:t>
            </w:r>
            <w:proofErr w:type="spellEnd"/>
            <w:proofErr w:type="gramEnd"/>
          </w:p>
          <w:p w:rsidR="00432D3F" w:rsidRPr="00EB552F" w:rsidRDefault="00432D3F" w:rsidP="002A4F60">
            <w:pPr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709" w:type="dxa"/>
            <w:vMerge w:val="restart"/>
            <w:vAlign w:val="center"/>
          </w:tcPr>
          <w:p w:rsidR="00432D3F" w:rsidRPr="00EB552F" w:rsidRDefault="00432D3F" w:rsidP="002A4F60">
            <w:pPr>
              <w:spacing w:after="0" w:line="240" w:lineRule="auto"/>
              <w:ind w:hanging="7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432D3F" w:rsidRPr="00EB552F" w:rsidRDefault="00432D3F" w:rsidP="002A4F60">
            <w:pPr>
              <w:spacing w:after="0" w:line="240" w:lineRule="auto"/>
              <w:ind w:left="-141" w:right="-78" w:hanging="8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Случ</w:t>
            </w: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аи      травматизма</w:t>
            </w:r>
          </w:p>
        </w:tc>
        <w:tc>
          <w:tcPr>
            <w:tcW w:w="2693" w:type="dxa"/>
            <w:gridSpan w:val="5"/>
            <w:vAlign w:val="center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Группа здоровья</w:t>
            </w:r>
          </w:p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851" w:type="dxa"/>
            <w:vMerge w:val="restart"/>
            <w:vAlign w:val="center"/>
          </w:tcPr>
          <w:p w:rsidR="00432D3F" w:rsidRPr="00EB552F" w:rsidRDefault="00432D3F" w:rsidP="002A4F60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Кол-во дней, </w:t>
            </w: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пропущенных</w:t>
            </w:r>
          </w:p>
          <w:p w:rsidR="00432D3F" w:rsidRPr="00EB552F" w:rsidRDefault="00432D3F" w:rsidP="002A4F60">
            <w:pPr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ребенком по болезни</w:t>
            </w:r>
          </w:p>
        </w:tc>
        <w:tc>
          <w:tcPr>
            <w:tcW w:w="708" w:type="dxa"/>
            <w:vMerge w:val="restart"/>
            <w:vAlign w:val="center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Средне</w:t>
            </w:r>
          </w:p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год</w:t>
            </w: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овой %</w:t>
            </w:r>
          </w:p>
          <w:p w:rsidR="00432D3F" w:rsidRPr="00EB552F" w:rsidRDefault="00432D3F" w:rsidP="002A4F60">
            <w:pPr>
              <w:spacing w:after="0" w:line="240" w:lineRule="auto"/>
              <w:ind w:left="-108" w:right="-75" w:hanging="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посещаемости</w:t>
            </w:r>
          </w:p>
        </w:tc>
        <w:tc>
          <w:tcPr>
            <w:tcW w:w="2127" w:type="dxa"/>
            <w:gridSpan w:val="3"/>
            <w:vAlign w:val="center"/>
          </w:tcPr>
          <w:p w:rsidR="00432D3F" w:rsidRPr="00EB552F" w:rsidRDefault="00432D3F" w:rsidP="002A4F6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Анализ адаптации</w:t>
            </w:r>
          </w:p>
        </w:tc>
      </w:tr>
      <w:tr w:rsidR="00432D3F" w:rsidRPr="00EB552F" w:rsidTr="00460EEE">
        <w:trPr>
          <w:cantSplit/>
          <w:trHeight w:val="768"/>
        </w:trPr>
        <w:tc>
          <w:tcPr>
            <w:tcW w:w="1134" w:type="dxa"/>
            <w:vAlign w:val="center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здоровых</w:t>
            </w:r>
          </w:p>
        </w:tc>
        <w:tc>
          <w:tcPr>
            <w:tcW w:w="1168" w:type="dxa"/>
            <w:vAlign w:val="center"/>
          </w:tcPr>
          <w:p w:rsidR="00432D3F" w:rsidRPr="00EB552F" w:rsidRDefault="00432D3F" w:rsidP="002A4F60">
            <w:pPr>
              <w:spacing w:after="0" w:line="240" w:lineRule="auto"/>
              <w:ind w:left="-108" w:righ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имеющих</w:t>
            </w:r>
            <w:proofErr w:type="gramEnd"/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отклонения в развитии</w:t>
            </w:r>
          </w:p>
        </w:tc>
        <w:tc>
          <w:tcPr>
            <w:tcW w:w="675" w:type="dxa"/>
            <w:vMerge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  <w:p w:rsidR="00432D3F" w:rsidRPr="00EB552F" w:rsidRDefault="00432D3F" w:rsidP="002A4F60">
            <w:pPr>
              <w:spacing w:after="0" w:line="240" w:lineRule="auto"/>
              <w:ind w:left="-141" w:right="-1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567" w:type="dxa"/>
            <w:vAlign w:val="center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  <w:p w:rsidR="00432D3F" w:rsidRPr="00EB552F" w:rsidRDefault="00432D3F" w:rsidP="002A4F60">
            <w:pPr>
              <w:spacing w:after="0" w:line="240" w:lineRule="auto"/>
              <w:ind w:left="-49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567" w:type="dxa"/>
            <w:vAlign w:val="center"/>
          </w:tcPr>
          <w:p w:rsidR="00432D3F" w:rsidRPr="00EB552F" w:rsidRDefault="00432D3F" w:rsidP="002A4F60">
            <w:pPr>
              <w:spacing w:after="0" w:line="240" w:lineRule="auto"/>
              <w:ind w:left="-227" w:right="-159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  <w:p w:rsidR="00432D3F" w:rsidRPr="00EB552F" w:rsidRDefault="00432D3F" w:rsidP="002A4F60">
            <w:pPr>
              <w:spacing w:after="0" w:line="240" w:lineRule="auto"/>
              <w:ind w:left="-227" w:right="-159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567" w:type="dxa"/>
            <w:vAlign w:val="center"/>
          </w:tcPr>
          <w:p w:rsidR="00432D3F" w:rsidRPr="00EB552F" w:rsidRDefault="00432D3F" w:rsidP="002A4F60">
            <w:pPr>
              <w:spacing w:after="0" w:line="240" w:lineRule="auto"/>
              <w:ind w:left="-57" w:right="-46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</w:p>
          <w:p w:rsidR="00432D3F" w:rsidRPr="00EB552F" w:rsidRDefault="00432D3F" w:rsidP="002A4F60">
            <w:pPr>
              <w:spacing w:after="0" w:line="240" w:lineRule="auto"/>
              <w:ind w:left="-57" w:right="-46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567" w:type="dxa"/>
            <w:vAlign w:val="center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V</w:t>
            </w:r>
          </w:p>
          <w:p w:rsidR="00432D3F" w:rsidRPr="00EB552F" w:rsidRDefault="00432D3F" w:rsidP="002A4F60">
            <w:pPr>
              <w:spacing w:after="0" w:line="240" w:lineRule="auto"/>
              <w:ind w:left="-198" w:right="-109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851" w:type="dxa"/>
            <w:vMerge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vMerge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432D3F" w:rsidRPr="00EB552F" w:rsidRDefault="00432D3F" w:rsidP="002A4F6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легкая</w:t>
            </w:r>
          </w:p>
          <w:p w:rsidR="00432D3F" w:rsidRPr="00EB552F" w:rsidRDefault="00432D3F" w:rsidP="002A4F6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709" w:type="dxa"/>
          </w:tcPr>
          <w:p w:rsidR="00432D3F" w:rsidRPr="00EB552F" w:rsidRDefault="00432D3F" w:rsidP="002A4F6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средняя</w:t>
            </w:r>
          </w:p>
          <w:p w:rsidR="00432D3F" w:rsidRPr="00EB552F" w:rsidRDefault="00432D3F" w:rsidP="002A4F6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709" w:type="dxa"/>
          </w:tcPr>
          <w:p w:rsidR="00432D3F" w:rsidRPr="00EB552F" w:rsidRDefault="00432D3F" w:rsidP="002A4F6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тяжёлая</w:t>
            </w:r>
          </w:p>
          <w:p w:rsidR="00432D3F" w:rsidRPr="00EB552F" w:rsidRDefault="00432D3F" w:rsidP="002A4F6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</w:tr>
      <w:tr w:rsidR="00432D3F" w:rsidRPr="00EB552F" w:rsidTr="00460EEE">
        <w:trPr>
          <w:cantSplit/>
        </w:trPr>
        <w:tc>
          <w:tcPr>
            <w:tcW w:w="1134" w:type="dxa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64</w:t>
            </w:r>
          </w:p>
        </w:tc>
        <w:tc>
          <w:tcPr>
            <w:tcW w:w="1168" w:type="dxa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675" w:type="dxa"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18 %</w:t>
            </w:r>
          </w:p>
        </w:tc>
        <w:tc>
          <w:tcPr>
            <w:tcW w:w="709" w:type="dxa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  <w:tc>
          <w:tcPr>
            <w:tcW w:w="425" w:type="dxa"/>
          </w:tcPr>
          <w:p w:rsidR="00432D3F" w:rsidRPr="00EB552F" w:rsidRDefault="00432D3F" w:rsidP="002A4F60">
            <w:pPr>
              <w:spacing w:after="0" w:line="240" w:lineRule="auto"/>
              <w:ind w:left="-107" w:right="-4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18%</w:t>
            </w:r>
          </w:p>
        </w:tc>
        <w:tc>
          <w:tcPr>
            <w:tcW w:w="567" w:type="dxa"/>
          </w:tcPr>
          <w:p w:rsidR="00432D3F" w:rsidRPr="00EB552F" w:rsidRDefault="00432D3F" w:rsidP="002A4F60">
            <w:pPr>
              <w:spacing w:after="0" w:line="240" w:lineRule="auto"/>
              <w:ind w:left="-161" w:right="-13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57 %</w:t>
            </w:r>
          </w:p>
        </w:tc>
        <w:tc>
          <w:tcPr>
            <w:tcW w:w="567" w:type="dxa"/>
          </w:tcPr>
          <w:p w:rsidR="00432D3F" w:rsidRPr="00EB552F" w:rsidRDefault="00432D3F" w:rsidP="002A4F60">
            <w:pPr>
              <w:spacing w:after="0" w:line="240" w:lineRule="auto"/>
              <w:ind w:lef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25 %</w:t>
            </w:r>
          </w:p>
        </w:tc>
        <w:tc>
          <w:tcPr>
            <w:tcW w:w="567" w:type="dxa"/>
          </w:tcPr>
          <w:p w:rsidR="00432D3F" w:rsidRPr="00EB552F" w:rsidRDefault="00432D3F" w:rsidP="002A4F60">
            <w:pPr>
              <w:spacing w:after="0" w:line="240" w:lineRule="auto"/>
              <w:ind w:lef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  <w:tc>
          <w:tcPr>
            <w:tcW w:w="567" w:type="dxa"/>
          </w:tcPr>
          <w:p w:rsidR="00432D3F" w:rsidRPr="00EB552F" w:rsidRDefault="00432D3F" w:rsidP="002A4F60">
            <w:pPr>
              <w:spacing w:after="0" w:line="240" w:lineRule="auto"/>
              <w:ind w:left="-7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  <w:tc>
          <w:tcPr>
            <w:tcW w:w="851" w:type="dxa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2,3</w:t>
            </w:r>
          </w:p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86 %</w:t>
            </w:r>
          </w:p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67 %</w:t>
            </w:r>
          </w:p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33 %</w:t>
            </w:r>
          </w:p>
        </w:tc>
        <w:tc>
          <w:tcPr>
            <w:tcW w:w="709" w:type="dxa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</w:tr>
    </w:tbl>
    <w:p w:rsidR="00460EEE" w:rsidRDefault="00460EEE" w:rsidP="00432D3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2D3F" w:rsidRPr="00EB552F" w:rsidRDefault="002F1C6D" w:rsidP="00432D3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60EEE">
        <w:rPr>
          <w:rFonts w:ascii="Times New Roman" w:eastAsia="Calibri" w:hAnsi="Times New Roman" w:cs="Times New Roman"/>
          <w:sz w:val="28"/>
          <w:szCs w:val="28"/>
        </w:rPr>
        <w:t>Вывод:</w:t>
      </w: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2D3F" w:rsidRPr="00EB552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конец учебного года здоровых детей 64 человека – 98 %, имеющих отклонения 1 человек – 2 %. Детский сад посещает 1 воспитанник, имеющий отклонения в речевом развитии. Учителем-логопедом, педагогом-психологом и педагогами ДОУ была организована коррекционная работа. Результат-создание единой психологически комфортной образовательной среды для детей с разными возможностями, помощь в развитии всех речевых структур, освоение программы дошкольного образования. </w:t>
      </w:r>
    </w:p>
    <w:p w:rsidR="002F1C6D" w:rsidRPr="00EB552F" w:rsidRDefault="002F1C6D" w:rsidP="00432D3F">
      <w:pPr>
        <w:tabs>
          <w:tab w:val="left" w:pos="284"/>
          <w:tab w:val="left" w:pos="360"/>
        </w:tabs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>Процесс адаптации ДОУ прошёл успешно благодаря взаимодействию всех сотрудников ДОУ и чётко организованной работе с семьям</w:t>
      </w:r>
      <w:r w:rsidR="00432D3F" w:rsidRPr="00EB552F">
        <w:rPr>
          <w:rFonts w:ascii="Times New Roman" w:eastAsia="Calibri" w:hAnsi="Times New Roman" w:cs="Times New Roman"/>
          <w:sz w:val="28"/>
          <w:szCs w:val="28"/>
        </w:rPr>
        <w:t xml:space="preserve">и. Отмечается наличие легкой (67 </w:t>
      </w:r>
      <w:r w:rsidRPr="00EB552F">
        <w:rPr>
          <w:rFonts w:ascii="Times New Roman" w:eastAsia="Calibri" w:hAnsi="Times New Roman" w:cs="Times New Roman"/>
          <w:sz w:val="28"/>
          <w:szCs w:val="28"/>
        </w:rPr>
        <w:t>%) и средней степени ад</w:t>
      </w:r>
      <w:r w:rsidR="00432D3F" w:rsidRPr="00EB552F">
        <w:rPr>
          <w:rFonts w:ascii="Times New Roman" w:eastAsia="Calibri" w:hAnsi="Times New Roman" w:cs="Times New Roman"/>
          <w:sz w:val="28"/>
          <w:szCs w:val="28"/>
        </w:rPr>
        <w:t xml:space="preserve">аптации (33 </w:t>
      </w:r>
      <w:r w:rsidRPr="00EB552F">
        <w:rPr>
          <w:rFonts w:ascii="Times New Roman" w:eastAsia="Calibri" w:hAnsi="Times New Roman" w:cs="Times New Roman"/>
          <w:sz w:val="28"/>
          <w:szCs w:val="28"/>
        </w:rPr>
        <w:t>%). Неблагоприятного (тяжелого) уровня адаптации нет.</w:t>
      </w:r>
    </w:p>
    <w:p w:rsidR="002F1C6D" w:rsidRPr="00EB552F" w:rsidRDefault="002F1C6D" w:rsidP="00432D3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>Среднег</w:t>
      </w:r>
      <w:r w:rsidR="00432D3F"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>одовая посещаемость составила 86 %.</w:t>
      </w: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Коллектив ДОУ планирует продолжать повышение эффективности и качества оздоровительной работы. </w:t>
      </w:r>
    </w:p>
    <w:p w:rsidR="002F1C6D" w:rsidRPr="00EB552F" w:rsidRDefault="002F1C6D" w:rsidP="002F1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6D" w:rsidRPr="00EB552F" w:rsidRDefault="00460EEE" w:rsidP="00460EEE">
      <w:pPr>
        <w:tabs>
          <w:tab w:val="left" w:pos="284"/>
          <w:tab w:val="left" w:pos="360"/>
        </w:tabs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</w:t>
      </w:r>
      <w:r w:rsidR="002F1C6D" w:rsidRPr="00EB552F">
        <w:rPr>
          <w:rFonts w:ascii="Times New Roman" w:eastAsia="Calibri" w:hAnsi="Times New Roman" w:cs="Times New Roman"/>
          <w:i/>
          <w:sz w:val="28"/>
          <w:szCs w:val="28"/>
        </w:rPr>
        <w:t xml:space="preserve">Результаты освоения Основной образовательной программы дошкольного образования </w:t>
      </w:r>
    </w:p>
    <w:p w:rsidR="00432D3F" w:rsidRPr="00EB552F" w:rsidRDefault="00432D3F" w:rsidP="002F1C6D">
      <w:pPr>
        <w:tabs>
          <w:tab w:val="left" w:pos="284"/>
          <w:tab w:val="left" w:pos="360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8"/>
        <w:gridCol w:w="1727"/>
        <w:gridCol w:w="1533"/>
        <w:gridCol w:w="1418"/>
        <w:gridCol w:w="2233"/>
      </w:tblGrid>
      <w:tr w:rsidR="00432D3F" w:rsidRPr="00EB552F" w:rsidTr="00460EEE">
        <w:trPr>
          <w:trHeight w:val="623"/>
        </w:trPr>
        <w:tc>
          <w:tcPr>
            <w:tcW w:w="2978" w:type="dxa"/>
            <w:tcBorders>
              <w:tl2br w:val="single" w:sz="4" w:space="0" w:color="auto"/>
            </w:tcBorders>
            <w:shd w:val="clear" w:color="auto" w:fill="auto"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              Наличие </w:t>
            </w:r>
          </w:p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              динамики</w:t>
            </w:r>
          </w:p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Образовательные </w:t>
            </w:r>
          </w:p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области</w:t>
            </w:r>
          </w:p>
        </w:tc>
        <w:tc>
          <w:tcPr>
            <w:tcW w:w="1727" w:type="dxa"/>
            <w:shd w:val="clear" w:color="auto" w:fill="auto"/>
          </w:tcPr>
          <w:p w:rsidR="00432D3F" w:rsidRPr="00EB552F" w:rsidRDefault="00432D3F" w:rsidP="002A4F60">
            <w:pPr>
              <w:spacing w:after="0" w:line="240" w:lineRule="auto"/>
              <w:ind w:right="-82" w:hanging="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Положительная динамика</w:t>
            </w:r>
            <w:proofErr w:type="gramStart"/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33" w:type="dxa"/>
            <w:shd w:val="clear" w:color="auto" w:fill="auto"/>
          </w:tcPr>
          <w:p w:rsidR="00432D3F" w:rsidRPr="00EB552F" w:rsidRDefault="00432D3F" w:rsidP="002A4F60">
            <w:pPr>
              <w:spacing w:after="0" w:line="240" w:lineRule="auto"/>
              <w:ind w:left="-180" w:right="-250" w:hanging="96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Поддержание уровня</w:t>
            </w:r>
          </w:p>
          <w:p w:rsidR="00432D3F" w:rsidRPr="00EB552F" w:rsidRDefault="00432D3F" w:rsidP="002A4F60">
            <w:pPr>
              <w:spacing w:after="0" w:line="240" w:lineRule="auto"/>
              <w:ind w:left="-180" w:right="-3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развития</w:t>
            </w:r>
          </w:p>
          <w:p w:rsidR="00432D3F" w:rsidRPr="00EB552F" w:rsidRDefault="00432D3F" w:rsidP="002A4F60">
            <w:pPr>
              <w:spacing w:after="0" w:line="240" w:lineRule="auto"/>
              <w:ind w:left="-180" w:right="-3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(%)</w:t>
            </w:r>
          </w:p>
        </w:tc>
        <w:tc>
          <w:tcPr>
            <w:tcW w:w="1418" w:type="dxa"/>
            <w:shd w:val="clear" w:color="auto" w:fill="auto"/>
          </w:tcPr>
          <w:p w:rsidR="00432D3F" w:rsidRPr="00EB552F" w:rsidRDefault="00432D3F" w:rsidP="002A4F60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% выполнения Программы</w:t>
            </w:r>
          </w:p>
        </w:tc>
        <w:tc>
          <w:tcPr>
            <w:tcW w:w="2233" w:type="dxa"/>
            <w:shd w:val="clear" w:color="auto" w:fill="auto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Итоги</w:t>
            </w:r>
          </w:p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(кол-во человек в % с положит</w:t>
            </w:r>
            <w:proofErr w:type="gramStart"/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gramEnd"/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инамикой и с поддержанием уровня развития)</w:t>
            </w:r>
          </w:p>
        </w:tc>
      </w:tr>
      <w:tr w:rsidR="00432D3F" w:rsidRPr="00EB552F" w:rsidTr="00460EEE">
        <w:trPr>
          <w:trHeight w:val="220"/>
        </w:trPr>
        <w:tc>
          <w:tcPr>
            <w:tcW w:w="2978" w:type="dxa"/>
            <w:shd w:val="clear" w:color="auto" w:fill="auto"/>
            <w:vAlign w:val="center"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727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36 %</w:t>
            </w:r>
          </w:p>
        </w:tc>
        <w:tc>
          <w:tcPr>
            <w:tcW w:w="15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66 %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2D3F" w:rsidRPr="00EB552F" w:rsidRDefault="00432D3F" w:rsidP="002A4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22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99 %</w:t>
            </w:r>
          </w:p>
        </w:tc>
      </w:tr>
      <w:tr w:rsidR="00432D3F" w:rsidRPr="00EB552F" w:rsidTr="00460EEE">
        <w:trPr>
          <w:trHeight w:val="100"/>
        </w:trPr>
        <w:tc>
          <w:tcPr>
            <w:tcW w:w="2978" w:type="dxa"/>
            <w:shd w:val="clear" w:color="auto" w:fill="auto"/>
            <w:vAlign w:val="center"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Речевое развитие</w:t>
            </w:r>
          </w:p>
        </w:tc>
        <w:tc>
          <w:tcPr>
            <w:tcW w:w="1727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28 %</w:t>
            </w:r>
          </w:p>
        </w:tc>
        <w:tc>
          <w:tcPr>
            <w:tcW w:w="15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72 %</w:t>
            </w:r>
          </w:p>
        </w:tc>
        <w:tc>
          <w:tcPr>
            <w:tcW w:w="1418" w:type="dxa"/>
            <w:shd w:val="clear" w:color="auto" w:fill="auto"/>
          </w:tcPr>
          <w:p w:rsidR="00432D3F" w:rsidRPr="00EB552F" w:rsidRDefault="00432D3F" w:rsidP="002A4F6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22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99 %</w:t>
            </w:r>
          </w:p>
        </w:tc>
      </w:tr>
      <w:tr w:rsidR="00432D3F" w:rsidRPr="00EB552F" w:rsidTr="00460EEE">
        <w:tc>
          <w:tcPr>
            <w:tcW w:w="2978" w:type="dxa"/>
            <w:shd w:val="clear" w:color="auto" w:fill="auto"/>
            <w:vAlign w:val="center"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Социально – коммуникативное</w:t>
            </w:r>
          </w:p>
        </w:tc>
        <w:tc>
          <w:tcPr>
            <w:tcW w:w="1727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55 %</w:t>
            </w:r>
          </w:p>
        </w:tc>
        <w:tc>
          <w:tcPr>
            <w:tcW w:w="15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45 %</w:t>
            </w:r>
          </w:p>
        </w:tc>
        <w:tc>
          <w:tcPr>
            <w:tcW w:w="1418" w:type="dxa"/>
            <w:shd w:val="clear" w:color="auto" w:fill="auto"/>
          </w:tcPr>
          <w:p w:rsidR="00432D3F" w:rsidRPr="00EB552F" w:rsidRDefault="00432D3F" w:rsidP="002A4F6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22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100 %</w:t>
            </w:r>
          </w:p>
        </w:tc>
      </w:tr>
      <w:tr w:rsidR="00432D3F" w:rsidRPr="00EB552F" w:rsidTr="00460EEE">
        <w:tc>
          <w:tcPr>
            <w:tcW w:w="2978" w:type="dxa"/>
            <w:shd w:val="clear" w:color="auto" w:fill="auto"/>
            <w:vAlign w:val="center"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Художественно – эстетическое</w:t>
            </w:r>
          </w:p>
        </w:tc>
        <w:tc>
          <w:tcPr>
            <w:tcW w:w="1727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47 %</w:t>
            </w:r>
          </w:p>
        </w:tc>
        <w:tc>
          <w:tcPr>
            <w:tcW w:w="15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53 %</w:t>
            </w:r>
          </w:p>
        </w:tc>
        <w:tc>
          <w:tcPr>
            <w:tcW w:w="1418" w:type="dxa"/>
            <w:shd w:val="clear" w:color="auto" w:fill="auto"/>
          </w:tcPr>
          <w:p w:rsidR="00432D3F" w:rsidRPr="00EB552F" w:rsidRDefault="00432D3F" w:rsidP="002A4F6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22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100 %</w:t>
            </w:r>
          </w:p>
        </w:tc>
      </w:tr>
      <w:tr w:rsidR="00432D3F" w:rsidRPr="00EB552F" w:rsidTr="00460EEE">
        <w:trPr>
          <w:trHeight w:val="70"/>
        </w:trPr>
        <w:tc>
          <w:tcPr>
            <w:tcW w:w="2978" w:type="dxa"/>
            <w:shd w:val="clear" w:color="auto" w:fill="auto"/>
            <w:vAlign w:val="center"/>
          </w:tcPr>
          <w:p w:rsidR="00432D3F" w:rsidRPr="00EB552F" w:rsidRDefault="00432D3F" w:rsidP="002A4F6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1727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30 %</w:t>
            </w:r>
          </w:p>
        </w:tc>
        <w:tc>
          <w:tcPr>
            <w:tcW w:w="15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 xml:space="preserve"> 70 %</w:t>
            </w:r>
          </w:p>
        </w:tc>
        <w:tc>
          <w:tcPr>
            <w:tcW w:w="1418" w:type="dxa"/>
            <w:shd w:val="clear" w:color="auto" w:fill="auto"/>
          </w:tcPr>
          <w:p w:rsidR="00432D3F" w:rsidRPr="00EB552F" w:rsidRDefault="00432D3F" w:rsidP="002A4F6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2233" w:type="dxa"/>
            <w:shd w:val="clear" w:color="auto" w:fill="auto"/>
          </w:tcPr>
          <w:p w:rsidR="00432D3F" w:rsidRPr="00EB552F" w:rsidRDefault="00432D3F" w:rsidP="002A4F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B552F">
              <w:rPr>
                <w:color w:val="000000" w:themeColor="text1"/>
                <w:sz w:val="28"/>
                <w:szCs w:val="28"/>
              </w:rPr>
              <w:t>100 %</w:t>
            </w:r>
          </w:p>
        </w:tc>
      </w:tr>
    </w:tbl>
    <w:p w:rsidR="002F1C6D" w:rsidRPr="00EB552F" w:rsidRDefault="002F1C6D" w:rsidP="00432D3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2D3F" w:rsidRPr="00EB552F" w:rsidRDefault="002F1C6D" w:rsidP="00432D3F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32D3F" w:rsidRPr="00EB552F">
        <w:rPr>
          <w:rFonts w:ascii="Times New Roman" w:eastAsia="Calibri" w:hAnsi="Times New Roman" w:cs="Times New Roman"/>
          <w:sz w:val="28"/>
          <w:szCs w:val="28"/>
        </w:rPr>
        <w:t xml:space="preserve">Вывод: образовательный процесс в ДОУ осуществляется в соответствии с санитарно – гигиеническими требованиями. Продолжительность занятий  определяется в зависимости от возраста детей. </w:t>
      </w:r>
    </w:p>
    <w:p w:rsidR="00432D3F" w:rsidRPr="00EB552F" w:rsidRDefault="00432D3F" w:rsidP="00432D3F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Итоговым показателем работы является результат выполнения </w:t>
      </w: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образовательной программы дошкольного образования в 2023-2024 учебном году - 100 %, программа  освоена  детьми по образовательным областям на  </w:t>
      </w:r>
      <w:r w:rsidRPr="00EB552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98</w:t>
      </w: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%. </w:t>
      </w:r>
    </w:p>
    <w:p w:rsidR="00432D3F" w:rsidRPr="00EB552F" w:rsidRDefault="00432D3F" w:rsidP="00432D3F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анкетировании по итогам 2023– 2024 учебного года приняло участие 54 родителя  воспитанников учреждения (82 %) . В результате  было выявлено, что наиболее значимыми критериями  успешности стали: удовлетворенность родителей присмотром и уходом в ДО – </w:t>
      </w:r>
      <w:r w:rsidRPr="00EB552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75</w:t>
      </w: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%, удовлетворенность родителей качеством ОД в ДО – </w:t>
      </w:r>
      <w:r w:rsidRPr="00EB552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75</w:t>
      </w:r>
      <w:r w:rsidRPr="00EB552F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%, удовлетворенность образовательных потребностей семьи в ДО – </w:t>
      </w:r>
      <w:r w:rsidRPr="00EB552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65</w:t>
      </w: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%, участие семей в ОД в ДО  - </w:t>
      </w:r>
      <w:r w:rsidRPr="00EB552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68</w:t>
      </w: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%, взаимодействие с родителями – </w:t>
      </w:r>
      <w:r w:rsidRPr="00EB552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89</w:t>
      </w: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%.</w:t>
      </w:r>
      <w:proofErr w:type="gramEnd"/>
    </w:p>
    <w:p w:rsidR="00432D3F" w:rsidRPr="00EB552F" w:rsidRDefault="00432D3F" w:rsidP="00432D3F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>Полученные результаты позволили уточнить  направления образовательной работы с детьми  и выявить степень эффективности взаимодействия педагогов и воспитанников в рамках образовательного процесса с целью освоения образовательной программы дошкольного образования.</w:t>
      </w:r>
    </w:p>
    <w:p w:rsidR="002F1C6D" w:rsidRPr="00EB552F" w:rsidRDefault="002F1C6D" w:rsidP="00460EEE">
      <w:pPr>
        <w:tabs>
          <w:tab w:val="left" w:pos="975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6D" w:rsidRPr="00EB552F" w:rsidRDefault="002F1C6D" w:rsidP="00460EEE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B552F">
        <w:rPr>
          <w:rFonts w:ascii="Times New Roman" w:eastAsia="Calibri" w:hAnsi="Times New Roman" w:cs="Times New Roman"/>
          <w:i/>
          <w:sz w:val="28"/>
          <w:szCs w:val="28"/>
        </w:rPr>
        <w:t xml:space="preserve">Результаты внутренней системы оценки качества образования (ВСОКО) </w:t>
      </w:r>
    </w:p>
    <w:p w:rsidR="002F1C6D" w:rsidRPr="00EB552F" w:rsidRDefault="002F1C6D" w:rsidP="00460EEE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>методика мониторинга: Внутренняя система оценки качества образования в детском саду – Киров: МКОУ ДПО ЦПКРО, 2017</w:t>
      </w:r>
    </w:p>
    <w:p w:rsidR="00432D3F" w:rsidRPr="00EB552F" w:rsidRDefault="00432D3F" w:rsidP="002F1C6D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pPr w:leftFromText="180" w:rightFromText="180" w:vertAnchor="text" w:horzAnchor="margin" w:tblpX="-351" w:tblpY="313"/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1"/>
        <w:gridCol w:w="2212"/>
        <w:gridCol w:w="2268"/>
        <w:gridCol w:w="2659"/>
      </w:tblGrid>
      <w:tr w:rsidR="00432D3F" w:rsidRPr="00EB552F" w:rsidTr="00460EEE">
        <w:trPr>
          <w:trHeight w:val="255"/>
        </w:trPr>
        <w:tc>
          <w:tcPr>
            <w:tcW w:w="2891" w:type="dxa"/>
            <w:vMerge w:val="restart"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7139" w:type="dxa"/>
            <w:gridSpan w:val="3"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оценки</w:t>
            </w:r>
            <w:proofErr w:type="gramStart"/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432D3F" w:rsidRPr="00EB552F" w:rsidTr="00460EEE">
        <w:trPr>
          <w:trHeight w:val="180"/>
        </w:trPr>
        <w:tc>
          <w:tcPr>
            <w:tcW w:w="2891" w:type="dxa"/>
            <w:vMerge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659" w:type="dxa"/>
            <w:tcBorders>
              <w:bottom w:val="nil"/>
            </w:tcBorders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Низкий</w:t>
            </w:r>
          </w:p>
        </w:tc>
      </w:tr>
      <w:tr w:rsidR="00432D3F" w:rsidRPr="00EB552F" w:rsidTr="00460EEE">
        <w:tc>
          <w:tcPr>
            <w:tcW w:w="2891" w:type="dxa"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B5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деятельности педагога</w:t>
            </w:r>
          </w:p>
        </w:tc>
        <w:tc>
          <w:tcPr>
            <w:tcW w:w="2212" w:type="dxa"/>
            <w:tcBorders>
              <w:righ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2659" w:type="dxa"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  <w:t>0%</w:t>
            </w:r>
          </w:p>
        </w:tc>
      </w:tr>
      <w:tr w:rsidR="00432D3F" w:rsidRPr="00EB552F" w:rsidTr="00460EEE">
        <w:tc>
          <w:tcPr>
            <w:tcW w:w="2891" w:type="dxa"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B5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работы специалистов</w:t>
            </w:r>
          </w:p>
        </w:tc>
        <w:tc>
          <w:tcPr>
            <w:tcW w:w="22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2659" w:type="dxa"/>
            <w:shd w:val="clear" w:color="auto" w:fill="auto"/>
          </w:tcPr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432D3F" w:rsidRPr="00EB552F" w:rsidTr="00460EEE">
        <w:trPr>
          <w:trHeight w:val="432"/>
        </w:trPr>
        <w:tc>
          <w:tcPr>
            <w:tcW w:w="2891" w:type="dxa"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B5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развивающей предметно-пространственной среды</w:t>
            </w:r>
          </w:p>
        </w:tc>
        <w:tc>
          <w:tcPr>
            <w:tcW w:w="22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2659" w:type="dxa"/>
            <w:shd w:val="clear" w:color="auto" w:fill="auto"/>
          </w:tcPr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432D3F" w:rsidRPr="00EB552F" w:rsidTr="00460EEE">
        <w:trPr>
          <w:trHeight w:val="567"/>
        </w:trPr>
        <w:tc>
          <w:tcPr>
            <w:tcW w:w="2891" w:type="dxa"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B5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работы с родителями</w:t>
            </w:r>
          </w:p>
        </w:tc>
        <w:tc>
          <w:tcPr>
            <w:tcW w:w="2212" w:type="dxa"/>
            <w:tcBorders>
              <w:righ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  <w:t>100 %</w:t>
            </w:r>
          </w:p>
        </w:tc>
        <w:tc>
          <w:tcPr>
            <w:tcW w:w="2659" w:type="dxa"/>
            <w:shd w:val="clear" w:color="auto" w:fill="auto"/>
          </w:tcPr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</w:tr>
      <w:tr w:rsidR="00432D3F" w:rsidRPr="00EB552F" w:rsidTr="00460EEE">
        <w:tc>
          <w:tcPr>
            <w:tcW w:w="2891" w:type="dxa"/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B55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управленческих условий</w:t>
            </w:r>
          </w:p>
        </w:tc>
        <w:tc>
          <w:tcPr>
            <w:tcW w:w="2212" w:type="dxa"/>
            <w:tcBorders>
              <w:righ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  <w:t>100 %</w:t>
            </w:r>
          </w:p>
          <w:p w:rsidR="00432D3F" w:rsidRPr="00EB552F" w:rsidRDefault="00432D3F" w:rsidP="00460EEE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432D3F" w:rsidRPr="00EB552F" w:rsidRDefault="00432D3F" w:rsidP="00460E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</w:tr>
    </w:tbl>
    <w:p w:rsidR="00432D3F" w:rsidRPr="00EB552F" w:rsidRDefault="00432D3F" w:rsidP="002F1C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2D3F" w:rsidRPr="00EB552F" w:rsidRDefault="00432D3F" w:rsidP="002F1C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2D3F" w:rsidRPr="00EB552F" w:rsidRDefault="00432D3F" w:rsidP="002F1C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0EEE" w:rsidRDefault="002F1C6D" w:rsidP="00460EEE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lastRenderedPageBreak/>
        <w:t>Вывод:</w:t>
      </w:r>
      <w:r w:rsidRPr="00EB55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B552F">
        <w:rPr>
          <w:rFonts w:ascii="Times New Roman" w:eastAsia="Calibri" w:hAnsi="Times New Roman" w:cs="Times New Roman"/>
          <w:sz w:val="28"/>
          <w:szCs w:val="28"/>
        </w:rPr>
        <w:t>Образовательный процесс в ДОУ организован в соответствии с требованиями и направлен на сохранение и укрепление здоровья воспитанников для их полноценного развития и подготовки  к дальнейшей учебной деятельности.</w:t>
      </w:r>
    </w:p>
    <w:p w:rsidR="00460EEE" w:rsidRDefault="00460EEE" w:rsidP="00460EEE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C6D" w:rsidRPr="00460EEE" w:rsidRDefault="00460EEE" w:rsidP="00460EEE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1C6D" w:rsidRPr="00EB552F">
        <w:rPr>
          <w:rFonts w:ascii="Times New Roman" w:eastAsia="Calibri" w:hAnsi="Times New Roman" w:cs="Times New Roman"/>
          <w:i/>
          <w:sz w:val="28"/>
          <w:szCs w:val="28"/>
        </w:rPr>
        <w:t>Анализ готовности детей к обучению в школе</w:t>
      </w:r>
    </w:p>
    <w:p w:rsidR="002F1C6D" w:rsidRPr="00EB552F" w:rsidRDefault="002F1C6D" w:rsidP="002F1C6D">
      <w:pPr>
        <w:spacing w:after="0" w:line="240" w:lineRule="auto"/>
        <w:ind w:firstLine="142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pPr w:leftFromText="180" w:rightFromText="180" w:vertAnchor="text" w:horzAnchor="margin" w:tblpX="-351" w:tblpY="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19"/>
        <w:gridCol w:w="2268"/>
        <w:gridCol w:w="2268"/>
        <w:gridCol w:w="2768"/>
      </w:tblGrid>
      <w:tr w:rsidR="00EB552F" w:rsidRPr="00EB552F" w:rsidTr="00EB552F">
        <w:trPr>
          <w:trHeight w:val="711"/>
        </w:trPr>
        <w:tc>
          <w:tcPr>
            <w:tcW w:w="2619" w:type="dxa"/>
          </w:tcPr>
          <w:p w:rsidR="00EB552F" w:rsidRPr="00EB552F" w:rsidRDefault="00EB552F" w:rsidP="00EB552F">
            <w:pPr>
              <w:keepNext/>
              <w:keepLines/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iCs/>
                <w:color w:val="404040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22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Интеллектуальная готовность</w:t>
            </w:r>
            <w:proofErr w:type="gramStart"/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2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Личностная </w:t>
            </w:r>
          </w:p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готовность</w:t>
            </w:r>
            <w:proofErr w:type="gramStart"/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7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Социально-психологическая готовность</w:t>
            </w:r>
            <w:proofErr w:type="gramStart"/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EB552F" w:rsidRPr="00EB552F" w:rsidTr="00EB552F">
        <w:trPr>
          <w:trHeight w:val="232"/>
        </w:trPr>
        <w:tc>
          <w:tcPr>
            <w:tcW w:w="2619" w:type="dxa"/>
          </w:tcPr>
          <w:p w:rsidR="00EB552F" w:rsidRPr="00EB552F" w:rsidRDefault="00EB552F" w:rsidP="00EB55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268" w:type="dxa"/>
          </w:tcPr>
          <w:p w:rsidR="00EB552F" w:rsidRPr="00EB552F" w:rsidRDefault="00EB552F" w:rsidP="00EB552F">
            <w:pPr>
              <w:tabs>
                <w:tab w:val="center" w:pos="1026"/>
                <w:tab w:val="right" w:pos="2052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ab/>
              <w:t>1 %</w:t>
            </w: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22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  <w:tc>
          <w:tcPr>
            <w:tcW w:w="27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0 %</w:t>
            </w:r>
          </w:p>
        </w:tc>
      </w:tr>
      <w:tr w:rsidR="00EB552F" w:rsidRPr="00EB552F" w:rsidTr="00EB552F">
        <w:trPr>
          <w:trHeight w:val="232"/>
        </w:trPr>
        <w:tc>
          <w:tcPr>
            <w:tcW w:w="2619" w:type="dxa"/>
          </w:tcPr>
          <w:p w:rsidR="00EB552F" w:rsidRPr="00EB552F" w:rsidRDefault="00EB552F" w:rsidP="00EB55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2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25 %</w:t>
            </w:r>
          </w:p>
        </w:tc>
        <w:tc>
          <w:tcPr>
            <w:tcW w:w="22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14 %</w:t>
            </w:r>
          </w:p>
        </w:tc>
        <w:tc>
          <w:tcPr>
            <w:tcW w:w="27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48 %</w:t>
            </w:r>
          </w:p>
        </w:tc>
      </w:tr>
      <w:tr w:rsidR="00EB552F" w:rsidRPr="00EB552F" w:rsidTr="00EB552F">
        <w:trPr>
          <w:trHeight w:val="232"/>
        </w:trPr>
        <w:tc>
          <w:tcPr>
            <w:tcW w:w="2619" w:type="dxa"/>
          </w:tcPr>
          <w:p w:rsidR="00EB552F" w:rsidRPr="00EB552F" w:rsidRDefault="00EB552F" w:rsidP="00EB55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2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74 %</w:t>
            </w:r>
          </w:p>
        </w:tc>
        <w:tc>
          <w:tcPr>
            <w:tcW w:w="22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86 %</w:t>
            </w:r>
          </w:p>
        </w:tc>
        <w:tc>
          <w:tcPr>
            <w:tcW w:w="2768" w:type="dxa"/>
          </w:tcPr>
          <w:p w:rsidR="00EB552F" w:rsidRPr="00EB552F" w:rsidRDefault="00EB552F" w:rsidP="00EB55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52 %</w:t>
            </w:r>
          </w:p>
        </w:tc>
      </w:tr>
    </w:tbl>
    <w:p w:rsidR="002F1C6D" w:rsidRPr="00EB552F" w:rsidRDefault="002F1C6D" w:rsidP="002F1C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552F" w:rsidRPr="00EB552F" w:rsidRDefault="00EB552F" w:rsidP="00EB552F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Вывод: данные психолого-педагогического обследования указывают на готовность выпускников к обучению в школе. </w:t>
      </w:r>
    </w:p>
    <w:p w:rsidR="00EB552F" w:rsidRPr="00EB552F" w:rsidRDefault="00EB552F" w:rsidP="00EB552F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Количество воспитанников, планирующих обучение в школе на 2024-2025 учебный год - </w:t>
      </w:r>
      <w:r w:rsidRPr="00EB552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16</w:t>
      </w: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 чел.</w:t>
      </w:r>
    </w:p>
    <w:p w:rsidR="002F1C6D" w:rsidRDefault="00EB552F" w:rsidP="00EB552F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>Воспитанников, планирующих повторное обучение в ДОУ, нет.</w:t>
      </w:r>
    </w:p>
    <w:p w:rsidR="00EB552F" w:rsidRPr="00EB552F" w:rsidRDefault="00EB552F" w:rsidP="00EB552F">
      <w:pPr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C6D" w:rsidRPr="00EB552F" w:rsidRDefault="002F1C6D" w:rsidP="002F1C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Кадровые </w:t>
      </w:r>
    </w:p>
    <w:p w:rsidR="00EB552F" w:rsidRPr="00EB552F" w:rsidRDefault="00EB552F" w:rsidP="002F1C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0"/>
        <w:gridCol w:w="1837"/>
        <w:gridCol w:w="1603"/>
        <w:gridCol w:w="1579"/>
        <w:gridCol w:w="1491"/>
      </w:tblGrid>
      <w:tr w:rsidR="00EB552F" w:rsidRPr="00EB552F" w:rsidTr="00EB552F">
        <w:tc>
          <w:tcPr>
            <w:tcW w:w="3520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Критерии</w:t>
            </w:r>
          </w:p>
        </w:tc>
        <w:tc>
          <w:tcPr>
            <w:tcW w:w="3440" w:type="dxa"/>
            <w:gridSpan w:val="2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 учебный год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Всего </w:t>
            </w:r>
            <w:proofErr w:type="gramStart"/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ДО на конец учебного года</w:t>
            </w:r>
          </w:p>
        </w:tc>
      </w:tr>
      <w:tr w:rsidR="00EB552F" w:rsidRPr="00EB552F" w:rsidTr="00EB552F">
        <w:trPr>
          <w:trHeight w:val="135"/>
        </w:trPr>
        <w:tc>
          <w:tcPr>
            <w:tcW w:w="3520" w:type="dxa"/>
            <w:vMerge w:val="restart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Результаты аттестации</w:t>
            </w:r>
          </w:p>
        </w:tc>
        <w:tc>
          <w:tcPr>
            <w:tcW w:w="1837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Высшая</w:t>
            </w:r>
          </w:p>
        </w:tc>
        <w:tc>
          <w:tcPr>
            <w:tcW w:w="1603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79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чел.</w:t>
            </w:r>
          </w:p>
        </w:tc>
        <w:tc>
          <w:tcPr>
            <w:tcW w:w="1491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18 %</w:t>
            </w:r>
          </w:p>
        </w:tc>
      </w:tr>
      <w:tr w:rsidR="00EB552F" w:rsidRPr="00EB552F" w:rsidTr="00EB552F">
        <w:trPr>
          <w:trHeight w:val="126"/>
        </w:trPr>
        <w:tc>
          <w:tcPr>
            <w:tcW w:w="3520" w:type="dxa"/>
            <w:vMerge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37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Первая</w:t>
            </w:r>
          </w:p>
        </w:tc>
        <w:tc>
          <w:tcPr>
            <w:tcW w:w="1603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579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 чел.</w:t>
            </w:r>
          </w:p>
        </w:tc>
        <w:tc>
          <w:tcPr>
            <w:tcW w:w="1491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28 %</w:t>
            </w:r>
          </w:p>
        </w:tc>
      </w:tr>
      <w:tr w:rsidR="00EB552F" w:rsidRPr="00EB552F" w:rsidTr="00EB552F">
        <w:trPr>
          <w:trHeight w:val="96"/>
        </w:trPr>
        <w:tc>
          <w:tcPr>
            <w:tcW w:w="3520" w:type="dxa"/>
            <w:vMerge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37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603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B552F" w:rsidRPr="00EB552F" w:rsidRDefault="00EB552F" w:rsidP="002A4F6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79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 чел.</w:t>
            </w:r>
          </w:p>
        </w:tc>
        <w:tc>
          <w:tcPr>
            <w:tcW w:w="1491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0 %</w:t>
            </w:r>
          </w:p>
        </w:tc>
      </w:tr>
      <w:tr w:rsidR="00EB552F" w:rsidRPr="00EB552F" w:rsidTr="00EB552F">
        <w:trPr>
          <w:trHeight w:val="165"/>
        </w:trPr>
        <w:tc>
          <w:tcPr>
            <w:tcW w:w="3520" w:type="dxa"/>
            <w:vMerge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37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Без категории</w:t>
            </w:r>
          </w:p>
        </w:tc>
        <w:tc>
          <w:tcPr>
            <w:tcW w:w="1603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579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    6  чел.</w:t>
            </w:r>
          </w:p>
        </w:tc>
        <w:tc>
          <w:tcPr>
            <w:tcW w:w="1491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54 %</w:t>
            </w:r>
          </w:p>
        </w:tc>
      </w:tr>
      <w:tr w:rsidR="00EB552F" w:rsidRPr="00EB552F" w:rsidTr="00EB552F">
        <w:tc>
          <w:tcPr>
            <w:tcW w:w="3520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Повышение квалификации или переподготовки по профилю педагогической деятельности</w:t>
            </w:r>
          </w:p>
        </w:tc>
        <w:tc>
          <w:tcPr>
            <w:tcW w:w="3440" w:type="dxa"/>
            <w:gridSpan w:val="2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B552F" w:rsidRPr="00EB552F" w:rsidRDefault="00EB552F" w:rsidP="002A4F6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3 чел.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B552F" w:rsidRPr="00EB552F" w:rsidRDefault="00EB552F" w:rsidP="002A4F6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11 чел.</w:t>
            </w:r>
          </w:p>
        </w:tc>
      </w:tr>
      <w:tr w:rsidR="00EB552F" w:rsidRPr="00EB552F" w:rsidTr="00EB552F">
        <w:tc>
          <w:tcPr>
            <w:tcW w:w="3520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Повышение квалификации по информационным технологиям</w:t>
            </w:r>
          </w:p>
        </w:tc>
        <w:tc>
          <w:tcPr>
            <w:tcW w:w="3440" w:type="dxa"/>
            <w:gridSpan w:val="2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чел.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B552F" w:rsidRPr="00EB552F" w:rsidRDefault="00EB552F" w:rsidP="002A4F6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1чел.</w:t>
            </w:r>
          </w:p>
        </w:tc>
      </w:tr>
    </w:tbl>
    <w:p w:rsidR="002F1C6D" w:rsidRPr="00EB552F" w:rsidRDefault="002F1C6D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B552F" w:rsidRPr="00EB552F" w:rsidRDefault="00EB552F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bCs/>
          <w:sz w:val="28"/>
          <w:szCs w:val="28"/>
        </w:rPr>
        <w:t>Вывод:</w:t>
      </w:r>
      <w:r w:rsidRPr="00EB55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ДО на </w:t>
      </w:r>
      <w:r w:rsidRPr="00EB552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96</w:t>
      </w: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 % </w:t>
      </w:r>
      <w:proofErr w:type="gramStart"/>
      <w:r w:rsidRPr="00EB552F">
        <w:rPr>
          <w:rFonts w:ascii="Times New Roman" w:eastAsia="Calibri" w:hAnsi="Times New Roman" w:cs="Times New Roman"/>
          <w:sz w:val="28"/>
          <w:szCs w:val="28"/>
        </w:rPr>
        <w:t>обеспечена</w:t>
      </w:r>
      <w:proofErr w:type="gramEnd"/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 учебно-вспомогательными кадрами и обслуживающим персоналом. Свободна вакансия воспитателя. В целом кадровое обеспечение соответствует уровню и направленности реализуемых образовательных программ, контингенту воспитанников. Педагоги </w:t>
      </w:r>
      <w:proofErr w:type="gramStart"/>
      <w:r w:rsidRPr="00EB552F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 владеют  </w:t>
      </w:r>
      <w:proofErr w:type="gramStart"/>
      <w:r w:rsidRPr="00EB552F">
        <w:rPr>
          <w:rFonts w:ascii="Times New Roman" w:eastAsia="Calibri" w:hAnsi="Times New Roman" w:cs="Times New Roman"/>
          <w:sz w:val="28"/>
          <w:szCs w:val="28"/>
        </w:rPr>
        <w:t>педагогическими</w:t>
      </w:r>
      <w:proofErr w:type="gramEnd"/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 технологиями, знают  индивидуальные психолого-возрастные особенности детей, </w:t>
      </w:r>
      <w:r w:rsidRPr="00EB55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создают для каждого ребенка ситуации успешности и проявления самостоятельности. </w:t>
      </w:r>
    </w:p>
    <w:p w:rsidR="00EB552F" w:rsidRPr="00EB552F" w:rsidRDefault="00EB552F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Одним из важных условий достижения результатов является потребность у педагогов в профессиональном росте. Повышение квалификации  осуществляется в соответствии  с нормативными сроками и с учетом потребностей  сотрудников </w:t>
      </w:r>
      <w:proofErr w:type="gramStart"/>
      <w:r w:rsidRPr="00EB552F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B552F" w:rsidRPr="00EB552F" w:rsidRDefault="00EB552F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Уровень педагогов, имеющих квалификационную категорию, составил </w:t>
      </w:r>
    </w:p>
    <w:p w:rsidR="00EB552F" w:rsidRPr="00EB552F" w:rsidRDefault="00EB552F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46 %. </w:t>
      </w:r>
    </w:p>
    <w:p w:rsidR="00EB552F" w:rsidRPr="00EB552F" w:rsidRDefault="00EB552F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C6D" w:rsidRPr="00EB552F" w:rsidRDefault="002F1C6D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B552F">
        <w:rPr>
          <w:rFonts w:ascii="Times New Roman" w:eastAsia="Calibri" w:hAnsi="Times New Roman" w:cs="Times New Roman"/>
          <w:i/>
          <w:sz w:val="28"/>
          <w:szCs w:val="28"/>
        </w:rPr>
        <w:t>Участие педагогов в конкурсном движении</w:t>
      </w:r>
    </w:p>
    <w:p w:rsidR="00EB552F" w:rsidRPr="00EB552F" w:rsidRDefault="00EB552F" w:rsidP="002F1C6D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6"/>
        <w:gridCol w:w="4678"/>
      </w:tblGrid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Уровень проведения 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EB552F" w:rsidRPr="00EB552F" w:rsidTr="00460EEE">
        <w:trPr>
          <w:trHeight w:val="58"/>
        </w:trPr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Учрежденческий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</w:t>
            </w:r>
          </w:p>
        </w:tc>
      </w:tr>
    </w:tbl>
    <w:p w:rsidR="00460EEE" w:rsidRDefault="00460EEE" w:rsidP="00460EEE">
      <w:pPr>
        <w:tabs>
          <w:tab w:val="left" w:pos="284"/>
          <w:tab w:val="left" w:pos="36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EB552F" w:rsidRDefault="00EB552F" w:rsidP="00460EEE">
      <w:pPr>
        <w:tabs>
          <w:tab w:val="left" w:pos="284"/>
          <w:tab w:val="left" w:pos="36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B552F">
        <w:rPr>
          <w:rFonts w:ascii="Times New Roman" w:eastAsia="Calibri" w:hAnsi="Times New Roman" w:cs="Times New Roman"/>
          <w:i/>
          <w:sz w:val="28"/>
          <w:szCs w:val="28"/>
        </w:rPr>
        <w:t>Участие воспитанников в конкурсном движении</w:t>
      </w:r>
    </w:p>
    <w:p w:rsidR="00460EEE" w:rsidRPr="00EB552F" w:rsidRDefault="00460EEE" w:rsidP="00460EEE">
      <w:pPr>
        <w:tabs>
          <w:tab w:val="left" w:pos="284"/>
          <w:tab w:val="left" w:pos="36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6"/>
        <w:gridCol w:w="4678"/>
      </w:tblGrid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34"/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Уровень проведения 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EB552F" w:rsidRPr="00EB552F" w:rsidTr="00460EEE">
        <w:tc>
          <w:tcPr>
            <w:tcW w:w="5246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Учрежденческий</w:t>
            </w:r>
          </w:p>
        </w:tc>
        <w:tc>
          <w:tcPr>
            <w:tcW w:w="4678" w:type="dxa"/>
            <w:shd w:val="clear" w:color="auto" w:fill="auto"/>
          </w:tcPr>
          <w:p w:rsidR="00EB552F" w:rsidRPr="00EB552F" w:rsidRDefault="00EB552F" w:rsidP="002A4F6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</w:tr>
    </w:tbl>
    <w:p w:rsidR="002F1C6D" w:rsidRPr="00EB552F" w:rsidRDefault="002F1C6D" w:rsidP="002F1C6D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F1C6D" w:rsidRPr="00EB552F" w:rsidRDefault="002F1C6D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>Вывод:</w:t>
      </w:r>
      <w:r w:rsidRPr="00EB55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B552F">
        <w:rPr>
          <w:rFonts w:ascii="Times New Roman" w:eastAsia="Calibri" w:hAnsi="Times New Roman" w:cs="Times New Roman"/>
          <w:sz w:val="28"/>
          <w:szCs w:val="28"/>
        </w:rPr>
        <w:t>повышение уровня педагогического мастерства педагогов способствует созданию благоприятных условий для осуществления комплексного подхода в образовании и развитии каждого ребенка, позволяет учитывать индивидуальные  особенности  и возможности детей.</w:t>
      </w:r>
    </w:p>
    <w:p w:rsidR="002F1C6D" w:rsidRPr="00EB552F" w:rsidRDefault="002F1C6D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C6D" w:rsidRPr="00EB552F" w:rsidRDefault="002F1C6D" w:rsidP="00EB552F">
      <w:pPr>
        <w:numPr>
          <w:ilvl w:val="0"/>
          <w:numId w:val="2"/>
        </w:num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>Материально-технические</w:t>
      </w:r>
    </w:p>
    <w:p w:rsidR="002F1C6D" w:rsidRPr="00EB552F" w:rsidRDefault="002F1C6D" w:rsidP="00EB552F">
      <w:pPr>
        <w:tabs>
          <w:tab w:val="left" w:pos="0"/>
          <w:tab w:val="left" w:pos="1276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-851" w:firstLine="142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EB552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Программно-методическое обеспечение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36"/>
        <w:gridCol w:w="4653"/>
      </w:tblGrid>
      <w:tr w:rsidR="002F1C6D" w:rsidRPr="00EB552F" w:rsidTr="00460EEE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6D" w:rsidRPr="00EB552F" w:rsidRDefault="002F1C6D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6D" w:rsidRPr="00EB552F" w:rsidRDefault="002F1C6D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Что приобретено для реализации</w:t>
            </w:r>
          </w:p>
        </w:tc>
      </w:tr>
      <w:tr w:rsidR="002F1C6D" w:rsidRPr="00EB552F" w:rsidTr="00460EEE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6D" w:rsidRPr="00EB552F" w:rsidRDefault="002F1C6D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6D" w:rsidRPr="00EB552F" w:rsidRDefault="002F1C6D">
            <w:pPr>
              <w:tabs>
                <w:tab w:val="left" w:pos="284"/>
                <w:tab w:val="left" w:pos="993"/>
              </w:tabs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НП игры, наглядные пособия, дидактические игрушки, методические пособия.</w:t>
            </w:r>
          </w:p>
        </w:tc>
      </w:tr>
      <w:tr w:rsidR="002F1C6D" w:rsidRPr="00EB552F" w:rsidTr="00460EEE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6D" w:rsidRPr="00EB552F" w:rsidRDefault="002F1C6D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6D" w:rsidRPr="00EB552F" w:rsidRDefault="002F1C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F1C6D" w:rsidRPr="00EB552F" w:rsidTr="00460EEE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6D" w:rsidRPr="00EB552F" w:rsidRDefault="002F1C6D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 – коммуникативное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6D" w:rsidRPr="00EB552F" w:rsidRDefault="002F1C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F1C6D" w:rsidRPr="00EB552F" w:rsidTr="00460EEE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6D" w:rsidRPr="00EB552F" w:rsidRDefault="002F1C6D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 – эстетическое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6D" w:rsidRPr="00EB552F" w:rsidRDefault="002F1C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F1C6D" w:rsidRPr="00EB552F" w:rsidTr="00460EEE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6D" w:rsidRPr="00EB552F" w:rsidRDefault="002F1C6D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52F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6D" w:rsidRPr="00EB552F" w:rsidRDefault="002F1C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F1C6D" w:rsidRPr="00EB552F" w:rsidRDefault="002F1C6D" w:rsidP="002F1C6D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C6D" w:rsidRPr="00EB552F" w:rsidRDefault="002F1C6D" w:rsidP="00EB552F">
      <w:pPr>
        <w:numPr>
          <w:ilvl w:val="0"/>
          <w:numId w:val="1"/>
        </w:numPr>
        <w:tabs>
          <w:tab w:val="left" w:pos="284"/>
          <w:tab w:val="left" w:pos="360"/>
        </w:tabs>
        <w:spacing w:after="0" w:line="240" w:lineRule="auto"/>
        <w:ind w:left="-851" w:right="-1"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552F">
        <w:rPr>
          <w:rFonts w:ascii="Times New Roman" w:eastAsia="Calibri" w:hAnsi="Times New Roman" w:cs="Times New Roman"/>
          <w:sz w:val="28"/>
          <w:szCs w:val="28"/>
        </w:rPr>
        <w:t>Вывод:</w:t>
      </w:r>
      <w:r w:rsidRPr="00EB552F">
        <w:rPr>
          <w:rFonts w:ascii="Times New Roman" w:eastAsia="Calibri" w:hAnsi="Times New Roman" w:cs="Times New Roman"/>
          <w:bCs/>
          <w:i/>
          <w:iCs/>
          <w:color w:val="FF0000"/>
          <w:sz w:val="28"/>
          <w:szCs w:val="28"/>
        </w:rPr>
        <w:t xml:space="preserve"> </w:t>
      </w:r>
      <w:r w:rsidR="00460EEE">
        <w:rPr>
          <w:rFonts w:ascii="Times New Roman" w:eastAsia="Calibri" w:hAnsi="Times New Roman" w:cs="Times New Roman"/>
          <w:bCs/>
          <w:iCs/>
          <w:sz w:val="28"/>
          <w:szCs w:val="28"/>
        </w:rPr>
        <w:t>В 2023-2024</w:t>
      </w:r>
      <w:r w:rsidRPr="00EB552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учебном году методическое обеспечение в детском саду не пополнялось и не обновлялось из-за  недостаточного финансирования.</w:t>
      </w:r>
    </w:p>
    <w:p w:rsidR="002F1C6D" w:rsidRPr="00460EEE" w:rsidRDefault="00460EEE" w:rsidP="00460EEE">
      <w:pPr>
        <w:tabs>
          <w:tab w:val="left" w:pos="975"/>
        </w:tabs>
        <w:spacing w:after="0" w:line="240" w:lineRule="auto"/>
        <w:ind w:left="-851"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EEE">
        <w:rPr>
          <w:rFonts w:ascii="Times New Roman" w:eastAsia="Calibri" w:hAnsi="Times New Roman" w:cs="Times New Roman"/>
          <w:sz w:val="28"/>
          <w:szCs w:val="28"/>
        </w:rPr>
        <w:tab/>
      </w:r>
    </w:p>
    <w:p w:rsidR="00EB552F" w:rsidRPr="00460EEE" w:rsidRDefault="002F1C6D" w:rsidP="00EB552F">
      <w:pPr>
        <w:numPr>
          <w:ilvl w:val="0"/>
          <w:numId w:val="1"/>
        </w:numPr>
        <w:tabs>
          <w:tab w:val="left" w:pos="284"/>
          <w:tab w:val="left" w:pos="360"/>
        </w:tabs>
        <w:spacing w:after="0" w:line="240" w:lineRule="auto"/>
        <w:ind w:left="-851"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EEE">
        <w:rPr>
          <w:rFonts w:ascii="Times New Roman" w:eastAsia="Calibri" w:hAnsi="Times New Roman" w:cs="Times New Roman"/>
          <w:sz w:val="28"/>
          <w:szCs w:val="28"/>
        </w:rPr>
        <w:t xml:space="preserve">Вывод: </w:t>
      </w:r>
    </w:p>
    <w:p w:rsidR="00EB552F" w:rsidRPr="00EB552F" w:rsidRDefault="00EB552F" w:rsidP="00EB552F">
      <w:pPr>
        <w:tabs>
          <w:tab w:val="left" w:pos="284"/>
          <w:tab w:val="left" w:pos="360"/>
        </w:tabs>
        <w:spacing w:after="0" w:line="240" w:lineRule="auto"/>
        <w:ind w:left="-851" w:right="-1"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EB552F">
        <w:rPr>
          <w:rFonts w:ascii="Times New Roman" w:eastAsia="Calibri" w:hAnsi="Times New Roman" w:cs="Times New Roman"/>
          <w:sz w:val="28"/>
          <w:szCs w:val="28"/>
        </w:rPr>
        <w:lastRenderedPageBreak/>
        <w:t>Результаты деятельности ДО за 2023-2024 учебный год показали, что годовые задачи выполнены  в полном объёме.</w:t>
      </w:r>
      <w:proofErr w:type="gramEnd"/>
      <w:r w:rsidRPr="00EB552F">
        <w:rPr>
          <w:rFonts w:ascii="Times New Roman" w:eastAsia="Calibri" w:hAnsi="Times New Roman" w:cs="Times New Roman"/>
          <w:sz w:val="28"/>
          <w:szCs w:val="28"/>
        </w:rPr>
        <w:t xml:space="preserve"> Наблюдается положительная динамика в освоении образовательной программы. Повысилась заинтересованность родителей в осуществлении воспитательно-образовательного процесса.</w:t>
      </w:r>
    </w:p>
    <w:p w:rsidR="00EB552F" w:rsidRPr="00EB552F" w:rsidRDefault="00EB552F" w:rsidP="00EB552F">
      <w:pPr>
        <w:tabs>
          <w:tab w:val="left" w:pos="-709"/>
          <w:tab w:val="left" w:pos="284"/>
        </w:tabs>
        <w:spacing w:after="0" w:line="240" w:lineRule="auto"/>
        <w:ind w:left="-851"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B5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перспективе планируется продолжать создавать </w:t>
      </w:r>
      <w:r w:rsidRPr="00EB552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условия для профессионального совершенствования в развитии творчества педагогического коллектива ДО, проявлении активности педагогического коллектива в мероприятиях различного уровня: участие в конкурсах, семинарах, размещение информации о деятельности детского сада на сайте ДО и в СМИ, о</w:t>
      </w:r>
      <w:r w:rsidRPr="00EB552F">
        <w:rPr>
          <w:rFonts w:ascii="Times New Roman" w:eastAsia="Calibri" w:hAnsi="Times New Roman" w:cs="Times New Roman"/>
          <w:sz w:val="28"/>
          <w:szCs w:val="28"/>
        </w:rPr>
        <w:t>бучение педагогов по ИКТ; продолжать создавать условия  для сохранения  здоровья воспитанников, формирования  основ здорового  образа жизни и безопасного поведения  воспитанников.</w:t>
      </w:r>
      <w:proofErr w:type="gramEnd"/>
    </w:p>
    <w:p w:rsidR="00EB552F" w:rsidRPr="00EB552F" w:rsidRDefault="00EB552F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552F" w:rsidRPr="00460EEE" w:rsidRDefault="00EB552F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EEE">
        <w:rPr>
          <w:rFonts w:ascii="Times New Roman" w:eastAsia="Calibri" w:hAnsi="Times New Roman" w:cs="Times New Roman"/>
          <w:sz w:val="28"/>
          <w:szCs w:val="28"/>
        </w:rPr>
        <w:t>Планируемые задачи на 2024-2025 учебный год (в соответствии с выявленными проблемами):</w:t>
      </w:r>
    </w:p>
    <w:p w:rsidR="00EB552F" w:rsidRPr="00EB552F" w:rsidRDefault="00EB552F" w:rsidP="00EB552F">
      <w:pPr>
        <w:tabs>
          <w:tab w:val="left" w:pos="284"/>
          <w:tab w:val="left" w:pos="360"/>
        </w:tabs>
        <w:spacing w:after="0" w:line="240" w:lineRule="auto"/>
        <w:ind w:left="-851"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552F" w:rsidRPr="00EB552F" w:rsidRDefault="00EB552F" w:rsidP="00EB552F">
      <w:pPr>
        <w:spacing w:after="0" w:line="240" w:lineRule="auto"/>
        <w:ind w:left="-851" w:firstLine="142"/>
        <w:jc w:val="both"/>
        <w:rPr>
          <w:sz w:val="28"/>
          <w:szCs w:val="28"/>
        </w:rPr>
      </w:pPr>
      <w:r w:rsidRPr="00E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EB552F">
        <w:rPr>
          <w:rFonts w:ascii="Times New Roman" w:hAnsi="Times New Roman" w:cs="Times New Roman"/>
          <w:sz w:val="28"/>
          <w:szCs w:val="28"/>
        </w:rPr>
        <w:t>Способствовать накоплению и обогащению двигательного опыта воспитанников через различные формы физического развития.</w:t>
      </w:r>
    </w:p>
    <w:p w:rsidR="00EB552F" w:rsidRPr="00EB552F" w:rsidRDefault="00EB552F" w:rsidP="00EB552F">
      <w:pPr>
        <w:spacing w:after="0" w:line="240" w:lineRule="auto"/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55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EB55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B552F">
        <w:rPr>
          <w:rFonts w:ascii="Times New Roman" w:hAnsi="Times New Roman" w:cs="Times New Roman"/>
          <w:sz w:val="28"/>
          <w:szCs w:val="28"/>
        </w:rPr>
        <w:t>Развивать систему работы по формированию и развитию речевой коммуникации у дошкольников через внедрение инновационных технологий.</w:t>
      </w:r>
    </w:p>
    <w:p w:rsidR="00EB552F" w:rsidRPr="00EB552F" w:rsidRDefault="00EB552F" w:rsidP="00EB552F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Повышать квалификацию, профессиональное мастерство педагогических кадров, ориентированных на применение новых педагогических и информационных технологий с целью развития индивидуальных способностей, познавательного интереса и интеллектуально - творческого потенциала каждого ребенка.    </w:t>
      </w:r>
    </w:p>
    <w:p w:rsidR="002F1C6D" w:rsidRPr="00EB552F" w:rsidRDefault="00EB552F" w:rsidP="00EB552F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5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</w:t>
      </w: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5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</w:t>
      </w: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C6D" w:rsidRPr="00EB552F" w:rsidRDefault="002F1C6D" w:rsidP="002F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C6D" w:rsidRPr="00EB552F" w:rsidRDefault="002F1C6D" w:rsidP="002F1C6D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319" w:rsidRPr="00EB552F" w:rsidRDefault="00113319">
      <w:pPr>
        <w:rPr>
          <w:sz w:val="28"/>
          <w:szCs w:val="28"/>
        </w:rPr>
      </w:pPr>
    </w:p>
    <w:sectPr w:rsidR="00113319" w:rsidRPr="00EB552F" w:rsidSect="00113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EEE" w:rsidRDefault="00460EEE" w:rsidP="00460EEE">
      <w:pPr>
        <w:spacing w:after="0" w:line="240" w:lineRule="auto"/>
      </w:pPr>
      <w:r>
        <w:separator/>
      </w:r>
    </w:p>
  </w:endnote>
  <w:endnote w:type="continuationSeparator" w:id="0">
    <w:p w:rsidR="00460EEE" w:rsidRDefault="00460EEE" w:rsidP="00460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EEE" w:rsidRDefault="00460EEE" w:rsidP="00460EEE">
      <w:pPr>
        <w:spacing w:after="0" w:line="240" w:lineRule="auto"/>
      </w:pPr>
      <w:r>
        <w:separator/>
      </w:r>
    </w:p>
  </w:footnote>
  <w:footnote w:type="continuationSeparator" w:id="0">
    <w:p w:rsidR="00460EEE" w:rsidRDefault="00460EEE" w:rsidP="00460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20621"/>
    <w:multiLevelType w:val="multilevel"/>
    <w:tmpl w:val="DD2C6E5A"/>
    <w:lvl w:ilvl="0">
      <w:start w:val="1"/>
      <w:numFmt w:val="upperRoman"/>
      <w:lvlText w:val="%1."/>
      <w:lvlJc w:val="left"/>
      <w:pPr>
        <w:ind w:left="720" w:hanging="720"/>
      </w:pPr>
      <w:rPr>
        <w:b w:val="0"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79366DB4"/>
    <w:multiLevelType w:val="hybridMultilevel"/>
    <w:tmpl w:val="04E8A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C6D"/>
    <w:rsid w:val="00113319"/>
    <w:rsid w:val="002F1C6D"/>
    <w:rsid w:val="00432D3F"/>
    <w:rsid w:val="00460EEE"/>
    <w:rsid w:val="004B4081"/>
    <w:rsid w:val="004B5B65"/>
    <w:rsid w:val="00594C1D"/>
    <w:rsid w:val="00604A63"/>
    <w:rsid w:val="006658CC"/>
    <w:rsid w:val="007C0B92"/>
    <w:rsid w:val="00EB552F"/>
    <w:rsid w:val="00F85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60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60EEE"/>
  </w:style>
  <w:style w:type="paragraph" w:styleId="a5">
    <w:name w:val="footer"/>
    <w:basedOn w:val="a"/>
    <w:link w:val="a6"/>
    <w:uiPriority w:val="99"/>
    <w:semiHidden/>
    <w:unhideWhenUsed/>
    <w:rsid w:val="00460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60EEE"/>
  </w:style>
  <w:style w:type="paragraph" w:styleId="a7">
    <w:name w:val="Balloon Text"/>
    <w:basedOn w:val="a"/>
    <w:link w:val="a8"/>
    <w:uiPriority w:val="99"/>
    <w:semiHidden/>
    <w:unhideWhenUsed/>
    <w:rsid w:val="0066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9497F-5783-4453-A476-4052BF256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2024-05-31T10:34:00Z</cp:lastPrinted>
  <dcterms:created xsi:type="dcterms:W3CDTF">2024-05-31T07:27:00Z</dcterms:created>
  <dcterms:modified xsi:type="dcterms:W3CDTF">2024-06-17T07:29:00Z</dcterms:modified>
</cp:coreProperties>
</file>